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﻿Ground A (Dirt Cave)|床A（土洞窟）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B (Grass Maze)|床B（草迷宮）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Dark Ground A (Dirt Cave)|濃い床A（土洞窟）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Dark Ground B (Grass Maze)|濃い床B（草迷宮）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A (Dirt Cave)|穴A（土洞窟）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B (Grass Maze)|穴B（草迷宮）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I (Stone Floor)|穴I（石の床）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Cracks|床のひび割れ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C (Rock Cave)|床C（岩洞窟）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D (Crystal)|床D（水晶）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Dark Ground C (Rock Cave)|濃い床C（岩洞窟）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Dark Ground D (Crystal)|濃い床D（水晶）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C (Rock Cave)|穴C（岩洞窟）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D (Crystal)|穴D（水晶）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J|穴J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Soil on Ground|床の汚れ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E (Lava Cave)|床E（溶岩洞窟）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F (In Body)|床F（体内）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Dark Ground E (Lava Cave)|濃い床E（溶岩洞窟）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 A|じゅうたんA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E (Lava Cave)|穴E（溶岩洞窟）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F (In Body)|穴F（体内）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Fencepost|柵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Moss on Ground|床の苔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G (Ice Cave)|床G（氷洞窟）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H (Demonic World)|床H（魔界）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Dark Ground G (Ice Cave)|濃い床G（氷洞窟）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 B|じゅうたんB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G (Ice Cave)|穴G（氷洞窟）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H (Demonic World)|穴H（魔界）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Raised Stone|石段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Poison Swamp|毒の沼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